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F2982" w14:textId="77777777" w:rsidR="006B78D9" w:rsidRPr="00FF6D95" w:rsidRDefault="006B78D9" w:rsidP="006B78D9">
      <w:pPr>
        <w:jc w:val="center"/>
        <w:rPr>
          <w:rFonts w:eastAsia="Calibri"/>
          <w:szCs w:val="24"/>
        </w:rPr>
      </w:pPr>
      <w:r w:rsidRPr="00FF6D95">
        <w:rPr>
          <w:rFonts w:eastAsia="Calibri"/>
          <w:noProof/>
          <w:szCs w:val="24"/>
        </w:rPr>
        <w:drawing>
          <wp:inline distT="0" distB="0" distL="0" distR="0" wp14:anchorId="4FCB602B" wp14:editId="483537E6">
            <wp:extent cx="594360" cy="723900"/>
            <wp:effectExtent l="0" t="0" r="0" b="0"/>
            <wp:docPr id="1" name="Attēls 1" descr="Attēls, kurā ir simbols, skečs, zīmējums, rinda&#10;&#10;Mākslīgā intelekta ģenerēts saturs var būt nepareiz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ttēls 1" descr="Attēls, kurā ir simbols, skečs, zīmējums, rinda&#10;&#10;Mākslīgā intelekta ģenerēts saturs var būt nepareizs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582683" w14:textId="77777777" w:rsidR="006B78D9" w:rsidRPr="00FF6D95" w:rsidRDefault="006B78D9" w:rsidP="006B78D9">
      <w:pPr>
        <w:jc w:val="center"/>
        <w:rPr>
          <w:rFonts w:eastAsia="Calibri"/>
          <w:szCs w:val="24"/>
        </w:rPr>
      </w:pPr>
    </w:p>
    <w:p w14:paraId="11CA319B" w14:textId="77777777" w:rsidR="006B78D9" w:rsidRPr="00FF6D95" w:rsidRDefault="006B78D9" w:rsidP="006B78D9">
      <w:pPr>
        <w:tabs>
          <w:tab w:val="left" w:pos="2980"/>
          <w:tab w:val="center" w:pos="4537"/>
        </w:tabs>
        <w:spacing w:line="360" w:lineRule="auto"/>
        <w:jc w:val="center"/>
        <w:rPr>
          <w:rFonts w:eastAsia="Calibri"/>
          <w:szCs w:val="24"/>
          <w:lang w:eastAsia="lv-LV"/>
        </w:rPr>
      </w:pPr>
      <w:r w:rsidRPr="00FF6D95">
        <w:rPr>
          <w:rFonts w:eastAsia="Calibri"/>
          <w:szCs w:val="24"/>
          <w:lang w:eastAsia="lv-LV"/>
        </w:rPr>
        <w:t>ALŪKSNES NOVADA PAŠVALDĪBA</w:t>
      </w:r>
    </w:p>
    <w:p w14:paraId="14DDBBC3" w14:textId="77777777" w:rsidR="006B78D9" w:rsidRPr="00B3005D" w:rsidRDefault="006B78D9" w:rsidP="006B78D9">
      <w:pPr>
        <w:keepNext/>
        <w:pBdr>
          <w:bottom w:val="single" w:sz="4" w:space="1" w:color="auto"/>
        </w:pBdr>
        <w:spacing w:line="360" w:lineRule="auto"/>
        <w:jc w:val="center"/>
        <w:outlineLvl w:val="0"/>
        <w:rPr>
          <w:rFonts w:eastAsia="Calibri"/>
          <w:b/>
          <w:szCs w:val="24"/>
          <w:lang w:eastAsia="lv-LV"/>
        </w:rPr>
      </w:pPr>
      <w:r w:rsidRPr="00B3005D">
        <w:rPr>
          <w:rFonts w:eastAsia="Calibri"/>
          <w:b/>
          <w:szCs w:val="24"/>
          <w:lang w:eastAsia="lv-LV"/>
        </w:rPr>
        <w:t>ZEMES LIETU KOMISIJA</w:t>
      </w:r>
    </w:p>
    <w:p w14:paraId="1978E103" w14:textId="77777777" w:rsidR="006B78D9" w:rsidRPr="00B3005D" w:rsidRDefault="006B78D9" w:rsidP="006B78D9">
      <w:pPr>
        <w:jc w:val="center"/>
        <w:rPr>
          <w:rFonts w:eastAsia="Calibri"/>
          <w:sz w:val="22"/>
          <w:szCs w:val="22"/>
        </w:rPr>
      </w:pPr>
      <w:r w:rsidRPr="00B3005D">
        <w:rPr>
          <w:rFonts w:eastAsia="Calibri"/>
          <w:sz w:val="22"/>
          <w:szCs w:val="22"/>
        </w:rPr>
        <w:t>Dārza iela 11, Alūksne, Alūksnes novads, LV – 4301, tālrunis 64381496, e-pasts dome@aluksne.lv</w:t>
      </w:r>
    </w:p>
    <w:p w14:paraId="4D5CFA45" w14:textId="77777777" w:rsidR="006B78D9" w:rsidRPr="00FF6D95" w:rsidRDefault="006B78D9" w:rsidP="006B78D9">
      <w:pPr>
        <w:keepNext/>
        <w:widowControl w:val="0"/>
        <w:autoSpaceDE w:val="0"/>
        <w:autoSpaceDN w:val="0"/>
        <w:jc w:val="center"/>
        <w:outlineLvl w:val="1"/>
        <w:rPr>
          <w:rFonts w:eastAsia="Calibri"/>
          <w:b/>
          <w:bCs/>
          <w:kern w:val="28"/>
          <w:szCs w:val="24"/>
          <w:lang w:eastAsia="lv-LV"/>
        </w:rPr>
      </w:pPr>
    </w:p>
    <w:p w14:paraId="02F9FC2A" w14:textId="77777777" w:rsidR="006B78D9" w:rsidRPr="00FF6D95" w:rsidRDefault="006B78D9" w:rsidP="006B78D9">
      <w:pPr>
        <w:keepNext/>
        <w:widowControl w:val="0"/>
        <w:autoSpaceDE w:val="0"/>
        <w:autoSpaceDN w:val="0"/>
        <w:jc w:val="center"/>
        <w:outlineLvl w:val="1"/>
        <w:rPr>
          <w:rFonts w:eastAsia="Calibri"/>
          <w:b/>
          <w:bCs/>
          <w:kern w:val="28"/>
          <w:szCs w:val="24"/>
          <w:lang w:eastAsia="lv-LV"/>
        </w:rPr>
      </w:pPr>
      <w:r w:rsidRPr="00FF6D95">
        <w:rPr>
          <w:rFonts w:eastAsia="Calibri"/>
          <w:b/>
          <w:bCs/>
          <w:kern w:val="28"/>
          <w:szCs w:val="24"/>
          <w:lang w:eastAsia="lv-LV"/>
        </w:rPr>
        <w:t>SĒDES PROTOKOLS</w:t>
      </w:r>
    </w:p>
    <w:p w14:paraId="4B4B9B98" w14:textId="77777777" w:rsidR="006B78D9" w:rsidRPr="00FF6D95" w:rsidRDefault="006B78D9" w:rsidP="006B78D9">
      <w:pPr>
        <w:keepNext/>
        <w:widowControl w:val="0"/>
        <w:autoSpaceDE w:val="0"/>
        <w:autoSpaceDN w:val="0"/>
        <w:jc w:val="center"/>
        <w:outlineLvl w:val="1"/>
        <w:rPr>
          <w:rFonts w:eastAsia="Calibri"/>
          <w:kern w:val="28"/>
          <w:szCs w:val="24"/>
          <w:lang w:eastAsia="lv-LV"/>
        </w:rPr>
      </w:pPr>
      <w:r w:rsidRPr="00FF6D95">
        <w:rPr>
          <w:rFonts w:eastAsia="Calibri"/>
          <w:kern w:val="28"/>
          <w:szCs w:val="24"/>
          <w:lang w:eastAsia="lv-LV"/>
        </w:rPr>
        <w:t>Alūksnē</w:t>
      </w:r>
    </w:p>
    <w:p w14:paraId="2E9CE2E0" w14:textId="1D5A40DC" w:rsidR="006B78D9" w:rsidRPr="00FF6D95" w:rsidRDefault="006B78D9" w:rsidP="006B78D9">
      <w:pPr>
        <w:rPr>
          <w:szCs w:val="24"/>
        </w:rPr>
      </w:pPr>
      <w:r w:rsidRPr="00FF6D95">
        <w:rPr>
          <w:szCs w:val="24"/>
        </w:rPr>
        <w:t xml:space="preserve">2025. gada </w:t>
      </w:r>
      <w:r w:rsidR="009977AF">
        <w:rPr>
          <w:szCs w:val="24"/>
        </w:rPr>
        <w:t>14</w:t>
      </w:r>
      <w:r w:rsidR="00C57A6C">
        <w:rPr>
          <w:szCs w:val="24"/>
        </w:rPr>
        <w:t>. novem</w:t>
      </w:r>
      <w:r w:rsidR="00D6527B">
        <w:rPr>
          <w:szCs w:val="24"/>
        </w:rPr>
        <w:t>b</w:t>
      </w:r>
      <w:r w:rsidR="00DE578D">
        <w:rPr>
          <w:szCs w:val="24"/>
        </w:rPr>
        <w:t>rī</w:t>
      </w:r>
      <w:r w:rsidRPr="00FF6D95">
        <w:rPr>
          <w:szCs w:val="24"/>
        </w:rPr>
        <w:tab/>
        <w:t xml:space="preserve"> </w:t>
      </w:r>
      <w:r w:rsidRPr="00FF6D95">
        <w:rPr>
          <w:szCs w:val="24"/>
        </w:rPr>
        <w:tab/>
      </w:r>
      <w:r w:rsidRPr="00FF6D95">
        <w:rPr>
          <w:szCs w:val="24"/>
        </w:rPr>
        <w:tab/>
      </w:r>
      <w:r w:rsidRPr="00FF6D95">
        <w:rPr>
          <w:szCs w:val="24"/>
        </w:rPr>
        <w:tab/>
        <w:t xml:space="preserve"> </w:t>
      </w:r>
      <w:r w:rsidRPr="00FF6D95">
        <w:rPr>
          <w:szCs w:val="24"/>
        </w:rPr>
        <w:tab/>
        <w:t xml:space="preserve"> </w:t>
      </w:r>
      <w:r w:rsidRPr="00FF6D95">
        <w:rPr>
          <w:szCs w:val="24"/>
        </w:rPr>
        <w:tab/>
      </w:r>
      <w:r w:rsidRPr="00FF6D95">
        <w:rPr>
          <w:szCs w:val="24"/>
        </w:rPr>
        <w:tab/>
      </w:r>
      <w:r w:rsidRPr="00FF6D95">
        <w:rPr>
          <w:szCs w:val="24"/>
        </w:rPr>
        <w:tab/>
        <w:t xml:space="preserve">Nr. </w:t>
      </w:r>
      <w:r w:rsidR="00CB384A">
        <w:rPr>
          <w:szCs w:val="24"/>
        </w:rPr>
        <w:t>4</w:t>
      </w:r>
      <w:r w:rsidR="009977AF">
        <w:rPr>
          <w:szCs w:val="24"/>
        </w:rPr>
        <w:t>4</w:t>
      </w:r>
    </w:p>
    <w:p w14:paraId="53B86EE2" w14:textId="77777777" w:rsidR="006B78D9" w:rsidRPr="00FF6D95" w:rsidRDefault="006B78D9" w:rsidP="006B78D9">
      <w:pPr>
        <w:rPr>
          <w:szCs w:val="24"/>
        </w:rPr>
      </w:pPr>
      <w:r w:rsidRPr="00FF6D95">
        <w:rPr>
          <w:szCs w:val="24"/>
        </w:rPr>
        <w:tab/>
      </w:r>
    </w:p>
    <w:p w14:paraId="6582C730" w14:textId="4B629FFE" w:rsidR="006B78D9" w:rsidRPr="00FF6D95" w:rsidRDefault="006B78D9" w:rsidP="006B78D9">
      <w:pPr>
        <w:spacing w:line="360" w:lineRule="auto"/>
        <w:jc w:val="both"/>
        <w:rPr>
          <w:color w:val="000000" w:themeColor="text1"/>
          <w:szCs w:val="24"/>
        </w:rPr>
      </w:pPr>
      <w:r w:rsidRPr="00FF6D95">
        <w:rPr>
          <w:szCs w:val="24"/>
        </w:rPr>
        <w:t>Sēdi sāk plkst.</w:t>
      </w:r>
      <w:r w:rsidR="00B3005D">
        <w:rPr>
          <w:szCs w:val="24"/>
        </w:rPr>
        <w:t> </w:t>
      </w:r>
      <w:r w:rsidR="00C57A6C">
        <w:rPr>
          <w:szCs w:val="24"/>
        </w:rPr>
        <w:t>8.30</w:t>
      </w:r>
      <w:r w:rsidRPr="00FF6D95">
        <w:rPr>
          <w:szCs w:val="24"/>
        </w:rPr>
        <w:t>, sēdi beid</w:t>
      </w:r>
      <w:r w:rsidRPr="00FF6D95">
        <w:rPr>
          <w:color w:val="000000" w:themeColor="text1"/>
          <w:szCs w:val="24"/>
        </w:rPr>
        <w:t>z plkst.</w:t>
      </w:r>
      <w:r w:rsidR="00B3005D">
        <w:rPr>
          <w:color w:val="000000" w:themeColor="text1"/>
          <w:szCs w:val="24"/>
        </w:rPr>
        <w:t> </w:t>
      </w:r>
      <w:r w:rsidR="00C57A6C">
        <w:rPr>
          <w:color w:val="000000" w:themeColor="text1"/>
          <w:szCs w:val="24"/>
        </w:rPr>
        <w:t>9.</w:t>
      </w:r>
      <w:r w:rsidR="002C463B">
        <w:rPr>
          <w:color w:val="000000" w:themeColor="text1"/>
          <w:szCs w:val="24"/>
        </w:rPr>
        <w:t>3</w:t>
      </w:r>
      <w:r w:rsidR="00C57A6C">
        <w:rPr>
          <w:color w:val="000000" w:themeColor="text1"/>
          <w:szCs w:val="24"/>
        </w:rPr>
        <w:t>0</w:t>
      </w:r>
    </w:p>
    <w:p w14:paraId="2A5A7140" w14:textId="37C892F5" w:rsidR="00B3005D" w:rsidRDefault="006B78D9" w:rsidP="006B78D9">
      <w:pPr>
        <w:jc w:val="both"/>
        <w:rPr>
          <w:szCs w:val="24"/>
        </w:rPr>
      </w:pPr>
      <w:r w:rsidRPr="00FF6D95">
        <w:rPr>
          <w:szCs w:val="24"/>
        </w:rPr>
        <w:t>Sēdi vada:</w:t>
      </w:r>
      <w:r w:rsidR="00265D6F">
        <w:rPr>
          <w:szCs w:val="24"/>
        </w:rPr>
        <w:t xml:space="preserve"> </w:t>
      </w:r>
      <w:r w:rsidR="004601F1">
        <w:rPr>
          <w:szCs w:val="24"/>
        </w:rPr>
        <w:t xml:space="preserve">Alūksnes novada </w:t>
      </w:r>
      <w:r w:rsidRPr="00FF6D95">
        <w:rPr>
          <w:szCs w:val="24"/>
        </w:rPr>
        <w:t xml:space="preserve">pašvaldības Zemes lietu </w:t>
      </w:r>
      <w:bookmarkStart w:id="0" w:name="_Hlk169858403"/>
      <w:r w:rsidRPr="00FF6D95">
        <w:rPr>
          <w:szCs w:val="24"/>
        </w:rPr>
        <w:t xml:space="preserve">komisijas priekšsēdētāja </w:t>
      </w:r>
      <w:bookmarkEnd w:id="0"/>
      <w:r w:rsidRPr="00FF6D95">
        <w:rPr>
          <w:szCs w:val="24"/>
        </w:rPr>
        <w:t>Baiba JOHANSONE</w:t>
      </w:r>
    </w:p>
    <w:p w14:paraId="22A2C6DF" w14:textId="77777777" w:rsidR="00265D6F" w:rsidRPr="00FF6D95" w:rsidRDefault="00265D6F" w:rsidP="006B78D9">
      <w:pPr>
        <w:jc w:val="both"/>
        <w:rPr>
          <w:szCs w:val="24"/>
        </w:rPr>
      </w:pPr>
    </w:p>
    <w:p w14:paraId="6AB77DA3" w14:textId="77777777" w:rsidR="006B78D9" w:rsidRPr="00FF6D95" w:rsidRDefault="006B78D9" w:rsidP="006B78D9">
      <w:pPr>
        <w:spacing w:after="240"/>
        <w:jc w:val="both"/>
        <w:rPr>
          <w:szCs w:val="24"/>
        </w:rPr>
      </w:pPr>
      <w:r w:rsidRPr="00FF6D95">
        <w:rPr>
          <w:szCs w:val="24"/>
        </w:rPr>
        <w:t xml:space="preserve">Sēdi protokolē: Alūksnes novada pašvaldības Centrālās administrācijas </w:t>
      </w:r>
      <w:r w:rsidR="00015320" w:rsidRPr="00FF6D95">
        <w:rPr>
          <w:szCs w:val="24"/>
        </w:rPr>
        <w:t>komisiju</w:t>
      </w:r>
      <w:r w:rsidRPr="00FF6D95">
        <w:rPr>
          <w:szCs w:val="24"/>
        </w:rPr>
        <w:t xml:space="preserve"> sekretāre </w:t>
      </w:r>
      <w:r w:rsidR="00015320" w:rsidRPr="00FF6D95">
        <w:rPr>
          <w:szCs w:val="24"/>
        </w:rPr>
        <w:t>Jūlija KRŪZĪTE</w:t>
      </w:r>
    </w:p>
    <w:p w14:paraId="1C5BCACE" w14:textId="7823ADB8" w:rsidR="006B78D9" w:rsidRPr="00FF6D95" w:rsidRDefault="006B78D9" w:rsidP="006B78D9">
      <w:pPr>
        <w:ind w:left="4253" w:hanging="4253"/>
        <w:jc w:val="both"/>
        <w:rPr>
          <w:szCs w:val="24"/>
        </w:rPr>
      </w:pPr>
      <w:r w:rsidRPr="00FF6D95">
        <w:rPr>
          <w:szCs w:val="24"/>
        </w:rPr>
        <w:t>Sēdē piedalās:</w:t>
      </w:r>
    </w:p>
    <w:p w14:paraId="08800C98" w14:textId="77777777" w:rsidR="006B78D9" w:rsidRPr="00FF6D95" w:rsidRDefault="006B78D9" w:rsidP="006B78D9">
      <w:pPr>
        <w:ind w:left="4253" w:hanging="4253"/>
        <w:jc w:val="both"/>
        <w:rPr>
          <w:szCs w:val="24"/>
        </w:rPr>
      </w:pPr>
      <w:r w:rsidRPr="00FF6D95">
        <w:rPr>
          <w:szCs w:val="24"/>
        </w:rPr>
        <w:t>Baiba JOHANSONE</w:t>
      </w:r>
    </w:p>
    <w:p w14:paraId="07E8F778" w14:textId="77777777" w:rsidR="00C57A6C" w:rsidRDefault="00B3005D" w:rsidP="002C1928">
      <w:pPr>
        <w:ind w:left="4253" w:hanging="4253"/>
        <w:jc w:val="both"/>
        <w:rPr>
          <w:szCs w:val="24"/>
        </w:rPr>
      </w:pPr>
      <w:r>
        <w:rPr>
          <w:szCs w:val="24"/>
        </w:rPr>
        <w:t>Inese RANDA</w:t>
      </w:r>
    </w:p>
    <w:p w14:paraId="1B8A10A4" w14:textId="5BCE882B" w:rsidR="00DE578D" w:rsidRPr="00FF6D95" w:rsidRDefault="00C57A6C" w:rsidP="002C1928">
      <w:pPr>
        <w:ind w:left="4253" w:hanging="4253"/>
        <w:jc w:val="both"/>
        <w:rPr>
          <w:szCs w:val="24"/>
        </w:rPr>
      </w:pPr>
      <w:r w:rsidRPr="00C57A6C">
        <w:rPr>
          <w:szCs w:val="24"/>
        </w:rPr>
        <w:t>Sandra SMILDZIŅA</w:t>
      </w:r>
      <w:r w:rsidR="00DE578D">
        <w:rPr>
          <w:szCs w:val="24"/>
        </w:rPr>
        <w:tab/>
      </w:r>
    </w:p>
    <w:p w14:paraId="21A78791" w14:textId="77777777" w:rsidR="006B78D9" w:rsidRDefault="006B78D9" w:rsidP="006B78D9">
      <w:pPr>
        <w:jc w:val="both"/>
        <w:rPr>
          <w:szCs w:val="24"/>
        </w:rPr>
      </w:pPr>
      <w:r w:rsidRPr="00FF6D95">
        <w:rPr>
          <w:szCs w:val="24"/>
        </w:rPr>
        <w:t xml:space="preserve">Nansija ZUČIKA </w:t>
      </w:r>
    </w:p>
    <w:p w14:paraId="381535E1" w14:textId="77777777" w:rsidR="00E20F12" w:rsidRDefault="00E20F12" w:rsidP="006B78D9">
      <w:pPr>
        <w:jc w:val="both"/>
        <w:rPr>
          <w:szCs w:val="24"/>
        </w:rPr>
      </w:pPr>
    </w:p>
    <w:p w14:paraId="765D35BB" w14:textId="44B4DDBF" w:rsidR="009977AF" w:rsidRDefault="009977AF" w:rsidP="006B78D9">
      <w:pPr>
        <w:jc w:val="both"/>
        <w:rPr>
          <w:szCs w:val="24"/>
        </w:rPr>
      </w:pPr>
      <w:r>
        <w:rPr>
          <w:szCs w:val="24"/>
        </w:rPr>
        <w:t>Sēdē nepiedalās:</w:t>
      </w:r>
    </w:p>
    <w:p w14:paraId="7B1F1592" w14:textId="24375903" w:rsidR="009977AF" w:rsidRDefault="009977AF" w:rsidP="006B78D9">
      <w:pPr>
        <w:jc w:val="both"/>
        <w:rPr>
          <w:szCs w:val="24"/>
        </w:rPr>
      </w:pPr>
      <w:r w:rsidRPr="009977AF">
        <w:rPr>
          <w:szCs w:val="24"/>
        </w:rPr>
        <w:t>Ināra KAPULINSKA</w:t>
      </w:r>
    </w:p>
    <w:p w14:paraId="1A7444C6" w14:textId="77777777" w:rsidR="009977AF" w:rsidRPr="00FF6D95" w:rsidRDefault="009977AF" w:rsidP="006B78D9">
      <w:pPr>
        <w:jc w:val="both"/>
        <w:rPr>
          <w:szCs w:val="24"/>
        </w:rPr>
      </w:pPr>
    </w:p>
    <w:p w14:paraId="4D635862" w14:textId="3B9D18EB" w:rsidR="00EE63C1" w:rsidRPr="00FF6D95" w:rsidRDefault="00C57A6C" w:rsidP="006B78D9">
      <w:pPr>
        <w:jc w:val="both"/>
        <w:rPr>
          <w:szCs w:val="24"/>
        </w:rPr>
      </w:pPr>
      <w:r>
        <w:rPr>
          <w:szCs w:val="24"/>
        </w:rPr>
        <w:t>D</w:t>
      </w:r>
      <w:r w:rsidR="006B78D9" w:rsidRPr="00FF6D95">
        <w:rPr>
          <w:szCs w:val="24"/>
        </w:rPr>
        <w:t xml:space="preserve">arba kārtība: </w:t>
      </w:r>
    </w:p>
    <w:p w14:paraId="4BAB0553" w14:textId="26E34032" w:rsidR="00CB384A" w:rsidRDefault="00710E00" w:rsidP="00CB384A">
      <w:pPr>
        <w:pStyle w:val="Sarakstarindkopa"/>
        <w:ind w:left="567"/>
        <w:jc w:val="both"/>
        <w:rPr>
          <w:rFonts w:eastAsia="Times New Roman"/>
          <w:bCs/>
          <w:szCs w:val="24"/>
          <w:lang w:eastAsia="lv-LV"/>
        </w:rPr>
      </w:pPr>
      <w:r>
        <w:rPr>
          <w:rFonts w:eastAsia="Times New Roman"/>
          <w:bCs/>
          <w:szCs w:val="24"/>
          <w:lang w:eastAsia="lv-LV"/>
        </w:rPr>
        <w:t>[..]</w:t>
      </w:r>
    </w:p>
    <w:p w14:paraId="629952E2" w14:textId="77777777" w:rsidR="00710E00" w:rsidRDefault="00710E00" w:rsidP="00CB384A">
      <w:pPr>
        <w:pStyle w:val="Sarakstarindkopa"/>
        <w:ind w:left="567"/>
        <w:jc w:val="both"/>
        <w:rPr>
          <w:rFonts w:eastAsia="Times New Roman"/>
          <w:bCs/>
          <w:szCs w:val="24"/>
          <w:lang w:eastAsia="lv-LV"/>
        </w:rPr>
      </w:pPr>
    </w:p>
    <w:p w14:paraId="19E42268" w14:textId="77777777" w:rsidR="00710E00" w:rsidRDefault="00710E00" w:rsidP="00710E00">
      <w:pPr>
        <w:jc w:val="center"/>
        <w:rPr>
          <w:rFonts w:eastAsia="Times New Roman"/>
          <w:bCs/>
          <w:i/>
          <w:iCs/>
          <w:szCs w:val="24"/>
          <w:lang w:eastAsia="lv-LV"/>
        </w:rPr>
      </w:pPr>
      <w:r>
        <w:rPr>
          <w:rFonts w:eastAsia="Times New Roman"/>
          <w:bCs/>
          <w:i/>
          <w:iCs/>
          <w:szCs w:val="24"/>
          <w:lang w:eastAsia="lv-LV"/>
        </w:rPr>
        <w:t>Sēde pasludināta par slēgtu, pamatojoties uz Pašvaldību likuma 27. panta ceturto daļu, izskatāmie jautājumi satur ierobežotas pieejamības informāciju.</w:t>
      </w:r>
    </w:p>
    <w:p w14:paraId="6008AAD3" w14:textId="77777777" w:rsidR="00710E00" w:rsidRDefault="00710E00" w:rsidP="00710E00">
      <w:pPr>
        <w:jc w:val="both"/>
        <w:rPr>
          <w:rFonts w:eastAsia="Calibri"/>
          <w:szCs w:val="24"/>
        </w:rPr>
      </w:pPr>
    </w:p>
    <w:p w14:paraId="478E3F96" w14:textId="77777777" w:rsidR="00710E00" w:rsidRDefault="00710E00" w:rsidP="00710E00">
      <w:pPr>
        <w:jc w:val="both"/>
        <w:rPr>
          <w:rFonts w:eastAsia="Calibri"/>
          <w:i/>
          <w:iCs/>
          <w:szCs w:val="24"/>
        </w:rPr>
      </w:pPr>
      <w:r w:rsidRPr="004A22A7">
        <w:rPr>
          <w:rFonts w:eastAsia="Calibri"/>
          <w:i/>
          <w:iCs/>
          <w:szCs w:val="24"/>
        </w:rPr>
        <w:t>Sēdes slēgtajā daļā izskatīti:</w:t>
      </w:r>
    </w:p>
    <w:p w14:paraId="372A3CA7" w14:textId="0D4B7F73" w:rsidR="00710E00" w:rsidRDefault="00710E00" w:rsidP="00710E00">
      <w:pPr>
        <w:jc w:val="both"/>
        <w:rPr>
          <w:bCs/>
          <w:i/>
          <w:iCs/>
          <w:noProof/>
        </w:rPr>
      </w:pPr>
      <w:r>
        <w:rPr>
          <w:bCs/>
          <w:i/>
          <w:iCs/>
          <w:noProof/>
        </w:rPr>
        <w:t>2</w:t>
      </w:r>
      <w:r>
        <w:rPr>
          <w:bCs/>
          <w:i/>
          <w:iCs/>
          <w:noProof/>
        </w:rPr>
        <w:t xml:space="preserve"> jautājumi par nekustamā īpašuma sastāva maiņu. Pieņemti </w:t>
      </w:r>
      <w:r>
        <w:rPr>
          <w:bCs/>
          <w:i/>
          <w:iCs/>
          <w:noProof/>
        </w:rPr>
        <w:t xml:space="preserve">divi </w:t>
      </w:r>
      <w:r>
        <w:rPr>
          <w:bCs/>
          <w:i/>
          <w:iCs/>
          <w:noProof/>
        </w:rPr>
        <w:t>lēmumi p</w:t>
      </w:r>
      <w:r w:rsidRPr="00B07BDD">
        <w:rPr>
          <w:bCs/>
          <w:i/>
          <w:iCs/>
          <w:noProof/>
        </w:rPr>
        <w:t>ar nekustamā īpašuma</w:t>
      </w:r>
      <w:r>
        <w:rPr>
          <w:bCs/>
          <w:i/>
          <w:iCs/>
          <w:noProof/>
        </w:rPr>
        <w:t xml:space="preserve"> sastāva </w:t>
      </w:r>
      <w:r w:rsidRPr="00B07BDD">
        <w:rPr>
          <w:bCs/>
          <w:i/>
          <w:iCs/>
          <w:noProof/>
        </w:rPr>
        <w:t>maiņu</w:t>
      </w:r>
      <w:r>
        <w:rPr>
          <w:bCs/>
          <w:i/>
          <w:iCs/>
          <w:noProof/>
        </w:rPr>
        <w:t>.</w:t>
      </w:r>
      <w:r w:rsidRPr="001E5079">
        <w:t xml:space="preserve"> </w:t>
      </w:r>
    </w:p>
    <w:p w14:paraId="6A65A05E" w14:textId="20142FF8" w:rsidR="00710E00" w:rsidRDefault="00710E00" w:rsidP="00710E00">
      <w:pPr>
        <w:jc w:val="both"/>
        <w:rPr>
          <w:bCs/>
          <w:i/>
          <w:iCs/>
          <w:noProof/>
        </w:rPr>
      </w:pPr>
      <w:r>
        <w:rPr>
          <w:bCs/>
          <w:i/>
          <w:iCs/>
          <w:noProof/>
        </w:rPr>
        <w:t>3</w:t>
      </w:r>
      <w:r>
        <w:rPr>
          <w:bCs/>
          <w:i/>
          <w:iCs/>
          <w:noProof/>
        </w:rPr>
        <w:t xml:space="preserve"> jautājum</w:t>
      </w:r>
      <w:r>
        <w:rPr>
          <w:bCs/>
          <w:i/>
          <w:iCs/>
          <w:noProof/>
        </w:rPr>
        <w:t>i</w:t>
      </w:r>
      <w:r>
        <w:rPr>
          <w:bCs/>
          <w:i/>
          <w:iCs/>
          <w:noProof/>
        </w:rPr>
        <w:t xml:space="preserve"> par nosacījumu izsniegšanu zemes ierīcības projekta izstrādei. Pieņemt</w:t>
      </w:r>
      <w:r>
        <w:rPr>
          <w:bCs/>
          <w:i/>
          <w:iCs/>
          <w:noProof/>
        </w:rPr>
        <w:t xml:space="preserve">i trīs </w:t>
      </w:r>
      <w:r>
        <w:rPr>
          <w:bCs/>
          <w:i/>
          <w:iCs/>
          <w:noProof/>
        </w:rPr>
        <w:t>lēmum</w:t>
      </w:r>
      <w:r>
        <w:rPr>
          <w:bCs/>
          <w:i/>
          <w:iCs/>
          <w:noProof/>
        </w:rPr>
        <w:t>i</w:t>
      </w:r>
      <w:r>
        <w:rPr>
          <w:bCs/>
          <w:i/>
          <w:iCs/>
          <w:noProof/>
        </w:rPr>
        <w:t xml:space="preserve"> par </w:t>
      </w:r>
      <w:r w:rsidRPr="001E5079">
        <w:rPr>
          <w:bCs/>
          <w:i/>
          <w:iCs/>
          <w:noProof/>
        </w:rPr>
        <w:t>nosacījumu izsniegšanu zemes ierīcības projekta izstrādei nekustamā īpašum</w:t>
      </w:r>
      <w:r>
        <w:rPr>
          <w:bCs/>
          <w:i/>
          <w:iCs/>
          <w:noProof/>
        </w:rPr>
        <w:t xml:space="preserve">a </w:t>
      </w:r>
      <w:r w:rsidRPr="001E5079">
        <w:rPr>
          <w:bCs/>
          <w:i/>
          <w:iCs/>
          <w:noProof/>
        </w:rPr>
        <w:t>zemes vienības</w:t>
      </w:r>
      <w:r>
        <w:rPr>
          <w:bCs/>
          <w:i/>
          <w:iCs/>
          <w:noProof/>
        </w:rPr>
        <w:t xml:space="preserve"> </w:t>
      </w:r>
      <w:r w:rsidRPr="001E5079">
        <w:rPr>
          <w:bCs/>
          <w:i/>
          <w:iCs/>
          <w:noProof/>
        </w:rPr>
        <w:t>sadalīšanai.</w:t>
      </w:r>
    </w:p>
    <w:p w14:paraId="6673F6A8" w14:textId="73CB5DB0" w:rsidR="00710E00" w:rsidRDefault="00710E00" w:rsidP="00710E00">
      <w:pPr>
        <w:jc w:val="both"/>
        <w:rPr>
          <w:bCs/>
          <w:i/>
          <w:iCs/>
          <w:noProof/>
        </w:rPr>
      </w:pPr>
      <w:bookmarkStart w:id="1" w:name="_Hlk213071225"/>
      <w:r>
        <w:rPr>
          <w:bCs/>
          <w:i/>
          <w:iCs/>
          <w:noProof/>
        </w:rPr>
        <w:t>1 jautājums par darījumu ar lauksaimniecības zemi. Pieņemts lēmums</w:t>
      </w:r>
      <w:r>
        <w:rPr>
          <w:bCs/>
          <w:i/>
          <w:iCs/>
          <w:noProof/>
        </w:rPr>
        <w:t xml:space="preserve"> par peikrišanu lauksaimniecības zemes </w:t>
      </w:r>
      <w:r w:rsidRPr="00D529DB">
        <w:rPr>
          <w:bCs/>
          <w:i/>
          <w:iCs/>
          <w:noProof/>
        </w:rPr>
        <w:t>iegūšanai īpašumā.</w:t>
      </w:r>
    </w:p>
    <w:p w14:paraId="3DEA4A62" w14:textId="251F8912" w:rsidR="00710E00" w:rsidRDefault="00710E00" w:rsidP="00710E00">
      <w:pPr>
        <w:jc w:val="both"/>
        <w:rPr>
          <w:bCs/>
          <w:i/>
          <w:iCs/>
          <w:noProof/>
        </w:rPr>
      </w:pPr>
      <w:r>
        <w:rPr>
          <w:bCs/>
          <w:i/>
          <w:iCs/>
          <w:noProof/>
        </w:rPr>
        <w:t xml:space="preserve">1 jautājums par nekustamo īpašumu lietošanas mērķu maiņu. Pieņemts lēmums par </w:t>
      </w:r>
      <w:r w:rsidRPr="00710E00">
        <w:rPr>
          <w:bCs/>
          <w:i/>
          <w:iCs/>
          <w:noProof/>
        </w:rPr>
        <w:t>nekustam</w:t>
      </w:r>
      <w:r>
        <w:rPr>
          <w:bCs/>
          <w:i/>
          <w:iCs/>
          <w:noProof/>
        </w:rPr>
        <w:t>o</w:t>
      </w:r>
      <w:r w:rsidRPr="00710E00">
        <w:rPr>
          <w:bCs/>
          <w:i/>
          <w:iCs/>
          <w:noProof/>
        </w:rPr>
        <w:t xml:space="preserve"> īpašum</w:t>
      </w:r>
      <w:r>
        <w:rPr>
          <w:bCs/>
          <w:i/>
          <w:iCs/>
          <w:noProof/>
        </w:rPr>
        <w:t>u</w:t>
      </w:r>
      <w:r w:rsidRPr="00710E00">
        <w:rPr>
          <w:bCs/>
          <w:i/>
          <w:iCs/>
          <w:noProof/>
        </w:rPr>
        <w:t xml:space="preserve"> lietošanas mērķu maiņu zemes vienībām, kuru noteiktais lietošanas mērķis neatbilst faktiskajam lietošanas mērķim Alūksnes novadā</w:t>
      </w:r>
      <w:r>
        <w:rPr>
          <w:bCs/>
          <w:i/>
          <w:iCs/>
          <w:noProof/>
        </w:rPr>
        <w:t>.</w:t>
      </w:r>
    </w:p>
    <w:p w14:paraId="0D0236CA" w14:textId="571C03E6" w:rsidR="00710E00" w:rsidRDefault="00710E00" w:rsidP="00710E00">
      <w:pPr>
        <w:jc w:val="both"/>
        <w:rPr>
          <w:bCs/>
          <w:i/>
          <w:iCs/>
          <w:noProof/>
        </w:rPr>
      </w:pPr>
      <w:r>
        <w:rPr>
          <w:bCs/>
          <w:i/>
          <w:iCs/>
          <w:noProof/>
        </w:rPr>
        <w:t>1 jautājums par nekustamās īpašuma lietošanas mērķu noteikšanu. Pieņemts lēmums p</w:t>
      </w:r>
      <w:r w:rsidRPr="00710E00">
        <w:rPr>
          <w:bCs/>
          <w:i/>
          <w:iCs/>
          <w:noProof/>
        </w:rPr>
        <w:t>ar nekustamā īpašuma lietošanas mērķu noteikšanu zemes vienībai</w:t>
      </w:r>
      <w:r>
        <w:rPr>
          <w:bCs/>
          <w:i/>
          <w:iCs/>
          <w:noProof/>
        </w:rPr>
        <w:t>.</w:t>
      </w:r>
    </w:p>
    <w:p w14:paraId="5475FA9C" w14:textId="04CA39C2" w:rsidR="00710E00" w:rsidRDefault="00710E00" w:rsidP="00710E00">
      <w:pPr>
        <w:jc w:val="both"/>
        <w:rPr>
          <w:bCs/>
          <w:i/>
          <w:iCs/>
          <w:noProof/>
        </w:rPr>
      </w:pPr>
      <w:r>
        <w:rPr>
          <w:bCs/>
          <w:i/>
          <w:iCs/>
          <w:noProof/>
        </w:rPr>
        <w:t>1 jautājums par iesnieguma atsaukšanu.</w:t>
      </w:r>
      <w:r w:rsidR="00D21A4E">
        <w:rPr>
          <w:bCs/>
          <w:i/>
          <w:iCs/>
          <w:noProof/>
        </w:rPr>
        <w:t xml:space="preserve"> </w:t>
      </w:r>
      <w:r w:rsidR="00D21A4E" w:rsidRPr="00D21A4E">
        <w:rPr>
          <w:bCs/>
          <w:i/>
          <w:iCs/>
          <w:noProof/>
        </w:rPr>
        <w:t>Informācija pieņemta zināšanai.</w:t>
      </w:r>
    </w:p>
    <w:p w14:paraId="35871A63" w14:textId="77777777" w:rsidR="00710E00" w:rsidRDefault="00710E00" w:rsidP="00710E00">
      <w:pPr>
        <w:jc w:val="both"/>
        <w:rPr>
          <w:bCs/>
          <w:i/>
          <w:iCs/>
          <w:noProof/>
        </w:rPr>
      </w:pPr>
    </w:p>
    <w:bookmarkEnd w:id="1"/>
    <w:p w14:paraId="03E95EA7" w14:textId="77777777" w:rsidR="00710E00" w:rsidRDefault="00710E00" w:rsidP="00CB384A">
      <w:pPr>
        <w:pStyle w:val="Sarakstarindkopa"/>
        <w:ind w:left="567"/>
        <w:jc w:val="both"/>
        <w:rPr>
          <w:rFonts w:eastAsia="Times New Roman"/>
          <w:bCs/>
          <w:szCs w:val="24"/>
          <w:lang w:eastAsia="lv-LV"/>
        </w:rPr>
      </w:pPr>
    </w:p>
    <w:p w14:paraId="77E7296E" w14:textId="77777777" w:rsidR="00F41932" w:rsidRPr="007F1025" w:rsidRDefault="00F41932" w:rsidP="00EE63C1">
      <w:pPr>
        <w:jc w:val="both"/>
        <w:rPr>
          <w:szCs w:val="24"/>
        </w:rPr>
      </w:pPr>
    </w:p>
    <w:p w14:paraId="4B93102D" w14:textId="47F353DE" w:rsidR="000D22E8" w:rsidRDefault="00F23459" w:rsidP="00D66C5A">
      <w:pPr>
        <w:spacing w:line="276" w:lineRule="auto"/>
        <w:jc w:val="both"/>
        <w:rPr>
          <w:rFonts w:eastAsia="Calibri"/>
          <w:color w:val="000000" w:themeColor="text1"/>
          <w:szCs w:val="24"/>
        </w:rPr>
      </w:pPr>
      <w:r w:rsidRPr="00FF6D95">
        <w:rPr>
          <w:rFonts w:eastAsia="Calibri"/>
          <w:szCs w:val="24"/>
        </w:rPr>
        <w:t xml:space="preserve">Sēdi beidz </w:t>
      </w:r>
      <w:r w:rsidRPr="00FF6D95">
        <w:rPr>
          <w:rFonts w:eastAsia="Calibri"/>
          <w:color w:val="000000" w:themeColor="text1"/>
          <w:szCs w:val="24"/>
        </w:rPr>
        <w:t>plkst.</w:t>
      </w:r>
      <w:r w:rsidR="00FF6D95" w:rsidRPr="00FF6D95">
        <w:rPr>
          <w:rFonts w:eastAsia="Calibri"/>
          <w:color w:val="000000" w:themeColor="text1"/>
          <w:szCs w:val="24"/>
        </w:rPr>
        <w:t> </w:t>
      </w:r>
      <w:r w:rsidR="00094F25">
        <w:rPr>
          <w:rFonts w:eastAsia="Calibri"/>
          <w:color w:val="000000" w:themeColor="text1"/>
          <w:szCs w:val="24"/>
        </w:rPr>
        <w:t>9.30</w:t>
      </w:r>
    </w:p>
    <w:p w14:paraId="4E0A4FE2" w14:textId="77777777" w:rsidR="00C50FE2" w:rsidRDefault="00C50FE2" w:rsidP="00D66C5A">
      <w:pPr>
        <w:spacing w:line="276" w:lineRule="auto"/>
        <w:jc w:val="both"/>
        <w:rPr>
          <w:rFonts w:eastAsia="Calibri"/>
          <w:color w:val="000000" w:themeColor="text1"/>
          <w:szCs w:val="24"/>
        </w:rPr>
      </w:pPr>
    </w:p>
    <w:p w14:paraId="00A27F01" w14:textId="77777777" w:rsidR="00D21A4E" w:rsidRDefault="00D21A4E" w:rsidP="00D21A4E">
      <w:pPr>
        <w:ind w:left="1440" w:hanging="1440"/>
        <w:jc w:val="both"/>
        <w:rPr>
          <w:szCs w:val="24"/>
        </w:rPr>
      </w:pPr>
      <w:r>
        <w:rPr>
          <w:szCs w:val="24"/>
        </w:rPr>
        <w:t xml:space="preserve">Sēdi vadīja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i/>
          <w:iCs/>
          <w:szCs w:val="24"/>
        </w:rPr>
        <w:t>(personiskais paraksts)</w:t>
      </w:r>
      <w:r>
        <w:rPr>
          <w:szCs w:val="24"/>
        </w:rPr>
        <w:tab/>
      </w:r>
      <w:r>
        <w:rPr>
          <w:szCs w:val="24"/>
        </w:rPr>
        <w:tab/>
        <w:t>B.JOHANSONE</w:t>
      </w:r>
    </w:p>
    <w:p w14:paraId="74EEFABD" w14:textId="77777777" w:rsidR="00D21A4E" w:rsidRDefault="00D21A4E" w:rsidP="00D21A4E">
      <w:pPr>
        <w:ind w:left="1440" w:hanging="1440"/>
        <w:jc w:val="both"/>
        <w:rPr>
          <w:szCs w:val="24"/>
        </w:rPr>
      </w:pPr>
    </w:p>
    <w:p w14:paraId="0F161967" w14:textId="77777777" w:rsidR="00D21A4E" w:rsidRDefault="00D21A4E" w:rsidP="00D21A4E">
      <w:pPr>
        <w:spacing w:after="240"/>
        <w:jc w:val="both"/>
        <w:rPr>
          <w:szCs w:val="24"/>
        </w:rPr>
      </w:pPr>
      <w:r>
        <w:rPr>
          <w:szCs w:val="24"/>
        </w:rPr>
        <w:t>Sēdi protokolēja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i/>
          <w:iCs/>
          <w:szCs w:val="24"/>
        </w:rPr>
        <w:t>(personiskais paraksts)</w:t>
      </w:r>
      <w:r>
        <w:rPr>
          <w:szCs w:val="24"/>
        </w:rPr>
        <w:tab/>
      </w:r>
      <w:r>
        <w:rPr>
          <w:szCs w:val="24"/>
        </w:rPr>
        <w:tab/>
        <w:t>J.KRŪZĪTE</w:t>
      </w:r>
    </w:p>
    <w:p w14:paraId="72F70A34" w14:textId="4570BF4B" w:rsidR="00D21A4E" w:rsidRDefault="00D21A4E" w:rsidP="00D21A4E">
      <w:pPr>
        <w:spacing w:after="240"/>
        <w:jc w:val="both"/>
        <w:rPr>
          <w:szCs w:val="24"/>
        </w:rPr>
      </w:pPr>
      <w:r>
        <w:rPr>
          <w:szCs w:val="24"/>
        </w:rPr>
        <w:t>Komisijas locekļi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i/>
          <w:iCs/>
          <w:szCs w:val="24"/>
        </w:rPr>
        <w:t>(personiskais paraksts)</w:t>
      </w:r>
      <w:r>
        <w:rPr>
          <w:i/>
          <w:iCs/>
          <w:szCs w:val="24"/>
        </w:rPr>
        <w:tab/>
      </w:r>
      <w:r>
        <w:rPr>
          <w:i/>
          <w:iCs/>
          <w:szCs w:val="24"/>
        </w:rPr>
        <w:tab/>
      </w:r>
      <w:r>
        <w:rPr>
          <w:szCs w:val="24"/>
        </w:rPr>
        <w:t>I.RANDA</w:t>
      </w:r>
    </w:p>
    <w:p w14:paraId="0A4F600F" w14:textId="77777777" w:rsidR="00D21A4E" w:rsidRDefault="00D21A4E" w:rsidP="00D21A4E">
      <w:pPr>
        <w:spacing w:after="240"/>
        <w:ind w:left="2880" w:firstLine="720"/>
        <w:jc w:val="both"/>
        <w:rPr>
          <w:szCs w:val="24"/>
        </w:rPr>
      </w:pPr>
      <w:r>
        <w:rPr>
          <w:i/>
          <w:iCs/>
          <w:szCs w:val="24"/>
        </w:rPr>
        <w:t>(personiskais paraksts)</w:t>
      </w:r>
      <w:r>
        <w:rPr>
          <w:i/>
          <w:iCs/>
          <w:szCs w:val="24"/>
        </w:rPr>
        <w:tab/>
      </w:r>
      <w:r>
        <w:rPr>
          <w:i/>
          <w:iCs/>
          <w:szCs w:val="24"/>
        </w:rPr>
        <w:tab/>
      </w:r>
      <w:r>
        <w:rPr>
          <w:szCs w:val="24"/>
        </w:rPr>
        <w:t>S.SMILDZIŅA</w:t>
      </w:r>
    </w:p>
    <w:p w14:paraId="2224D9F8" w14:textId="77777777" w:rsidR="00D21A4E" w:rsidRPr="00D529DB" w:rsidRDefault="00D21A4E" w:rsidP="00D21A4E">
      <w:pPr>
        <w:spacing w:after="240"/>
        <w:ind w:left="3600"/>
        <w:jc w:val="both"/>
        <w:rPr>
          <w:szCs w:val="24"/>
        </w:rPr>
      </w:pPr>
      <w:r>
        <w:rPr>
          <w:i/>
          <w:iCs/>
          <w:szCs w:val="24"/>
        </w:rPr>
        <w:t>(personiskais paraksts)</w:t>
      </w:r>
      <w:r>
        <w:rPr>
          <w:i/>
          <w:iCs/>
          <w:szCs w:val="24"/>
        </w:rPr>
        <w:tab/>
      </w:r>
      <w:r>
        <w:rPr>
          <w:i/>
          <w:iCs/>
          <w:szCs w:val="24"/>
        </w:rPr>
        <w:tab/>
      </w:r>
      <w:r>
        <w:rPr>
          <w:szCs w:val="24"/>
        </w:rPr>
        <w:t>N.ZUČIKA</w:t>
      </w:r>
    </w:p>
    <w:p w14:paraId="3854A08D" w14:textId="77777777" w:rsidR="00D21A4E" w:rsidRPr="00C50FE2" w:rsidRDefault="00D21A4E" w:rsidP="00D66C5A">
      <w:pPr>
        <w:spacing w:line="276" w:lineRule="auto"/>
        <w:jc w:val="both"/>
        <w:rPr>
          <w:rFonts w:eastAsia="Calibri"/>
          <w:color w:val="000000" w:themeColor="text1"/>
          <w:szCs w:val="24"/>
        </w:rPr>
      </w:pPr>
    </w:p>
    <w:p w14:paraId="062EE31C" w14:textId="11677FA2" w:rsidR="00BB35D4" w:rsidRPr="00C25D83" w:rsidRDefault="00BB35D4" w:rsidP="00EE3989">
      <w:pPr>
        <w:spacing w:line="600" w:lineRule="auto"/>
        <w:ind w:left="5760" w:firstLine="720"/>
        <w:jc w:val="center"/>
        <w:rPr>
          <w:rFonts w:eastAsia="Calibri"/>
          <w:szCs w:val="24"/>
        </w:rPr>
      </w:pPr>
    </w:p>
    <w:sectPr w:rsidR="00BB35D4" w:rsidRPr="00C25D83" w:rsidSect="00094F25">
      <w:headerReference w:type="default" r:id="rId9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BF6E8A" w14:textId="77777777" w:rsidR="00E90739" w:rsidRDefault="00E90739" w:rsidP="00257FB2">
      <w:r>
        <w:separator/>
      </w:r>
    </w:p>
  </w:endnote>
  <w:endnote w:type="continuationSeparator" w:id="0">
    <w:p w14:paraId="61F65640" w14:textId="77777777" w:rsidR="00E90739" w:rsidRDefault="00E90739" w:rsidP="00257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95BF96" w14:textId="77777777" w:rsidR="00E90739" w:rsidRDefault="00E90739" w:rsidP="00257FB2">
      <w:r>
        <w:separator/>
      </w:r>
    </w:p>
  </w:footnote>
  <w:footnote w:type="continuationSeparator" w:id="0">
    <w:p w14:paraId="0B268239" w14:textId="77777777" w:rsidR="00E90739" w:rsidRDefault="00E90739" w:rsidP="00257F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8675305"/>
      <w:docPartObj>
        <w:docPartGallery w:val="Page Numbers (Top of Page)"/>
        <w:docPartUnique/>
      </w:docPartObj>
    </w:sdtPr>
    <w:sdtContent>
      <w:p w14:paraId="0611B721" w14:textId="77777777" w:rsidR="00257FB2" w:rsidRDefault="00257FB2">
        <w:pPr>
          <w:pStyle w:val="Galv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0AB21F6" w14:textId="77777777" w:rsidR="00257FB2" w:rsidRDefault="00257FB2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863CE"/>
    <w:multiLevelType w:val="hybridMultilevel"/>
    <w:tmpl w:val="90B88942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C31C8"/>
    <w:multiLevelType w:val="hybridMultilevel"/>
    <w:tmpl w:val="50FA1444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D72484"/>
    <w:multiLevelType w:val="hybridMultilevel"/>
    <w:tmpl w:val="90B88942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FD1586"/>
    <w:multiLevelType w:val="hybridMultilevel"/>
    <w:tmpl w:val="A366EEA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2175CF"/>
    <w:multiLevelType w:val="hybridMultilevel"/>
    <w:tmpl w:val="B536709E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A465BFA"/>
    <w:multiLevelType w:val="hybridMultilevel"/>
    <w:tmpl w:val="2080203A"/>
    <w:lvl w:ilvl="0" w:tplc="29CE404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AD46C3"/>
    <w:multiLevelType w:val="hybridMultilevel"/>
    <w:tmpl w:val="FF947AB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B55F9F"/>
    <w:multiLevelType w:val="hybridMultilevel"/>
    <w:tmpl w:val="DF14BC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EC715D"/>
    <w:multiLevelType w:val="hybridMultilevel"/>
    <w:tmpl w:val="50FA1444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EF65DD"/>
    <w:multiLevelType w:val="hybridMultilevel"/>
    <w:tmpl w:val="EA4ACEA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EF0DB2"/>
    <w:multiLevelType w:val="hybridMultilevel"/>
    <w:tmpl w:val="1160D3B4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5E34D43"/>
    <w:multiLevelType w:val="hybridMultilevel"/>
    <w:tmpl w:val="670EF074"/>
    <w:lvl w:ilvl="0" w:tplc="4978EBC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B54505"/>
    <w:multiLevelType w:val="hybridMultilevel"/>
    <w:tmpl w:val="1FAC72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834079"/>
    <w:multiLevelType w:val="hybridMultilevel"/>
    <w:tmpl w:val="C390E4B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B51D68"/>
    <w:multiLevelType w:val="hybridMultilevel"/>
    <w:tmpl w:val="44BAFBCE"/>
    <w:lvl w:ilvl="0" w:tplc="B57A938E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i w:val="0"/>
        <w:iCs w:val="0"/>
      </w:rPr>
    </w:lvl>
    <w:lvl w:ilvl="1" w:tplc="04260019">
      <w:start w:val="1"/>
      <w:numFmt w:val="lowerLetter"/>
      <w:lvlText w:val="%2."/>
      <w:lvlJc w:val="left"/>
      <w:pPr>
        <w:ind w:left="1790" w:hanging="360"/>
      </w:pPr>
    </w:lvl>
    <w:lvl w:ilvl="2" w:tplc="0426001B">
      <w:start w:val="1"/>
      <w:numFmt w:val="lowerRoman"/>
      <w:lvlText w:val="%3."/>
      <w:lvlJc w:val="right"/>
      <w:pPr>
        <w:ind w:left="2510" w:hanging="180"/>
      </w:pPr>
    </w:lvl>
    <w:lvl w:ilvl="3" w:tplc="0426000F">
      <w:start w:val="1"/>
      <w:numFmt w:val="decimal"/>
      <w:lvlText w:val="%4."/>
      <w:lvlJc w:val="left"/>
      <w:pPr>
        <w:ind w:left="3230" w:hanging="360"/>
      </w:pPr>
    </w:lvl>
    <w:lvl w:ilvl="4" w:tplc="04260019">
      <w:start w:val="1"/>
      <w:numFmt w:val="lowerLetter"/>
      <w:lvlText w:val="%5."/>
      <w:lvlJc w:val="left"/>
      <w:pPr>
        <w:ind w:left="3950" w:hanging="360"/>
      </w:pPr>
    </w:lvl>
    <w:lvl w:ilvl="5" w:tplc="0426001B">
      <w:start w:val="1"/>
      <w:numFmt w:val="lowerRoman"/>
      <w:lvlText w:val="%6."/>
      <w:lvlJc w:val="right"/>
      <w:pPr>
        <w:ind w:left="4670" w:hanging="180"/>
      </w:pPr>
    </w:lvl>
    <w:lvl w:ilvl="6" w:tplc="0426000F">
      <w:start w:val="1"/>
      <w:numFmt w:val="decimal"/>
      <w:lvlText w:val="%7."/>
      <w:lvlJc w:val="left"/>
      <w:pPr>
        <w:ind w:left="5390" w:hanging="360"/>
      </w:pPr>
    </w:lvl>
    <w:lvl w:ilvl="7" w:tplc="04260019">
      <w:start w:val="1"/>
      <w:numFmt w:val="lowerLetter"/>
      <w:lvlText w:val="%8."/>
      <w:lvlJc w:val="left"/>
      <w:pPr>
        <w:ind w:left="6110" w:hanging="360"/>
      </w:pPr>
    </w:lvl>
    <w:lvl w:ilvl="8" w:tplc="0426001B">
      <w:start w:val="1"/>
      <w:numFmt w:val="lowerRoman"/>
      <w:lvlText w:val="%9."/>
      <w:lvlJc w:val="right"/>
      <w:pPr>
        <w:ind w:left="6830" w:hanging="180"/>
      </w:pPr>
    </w:lvl>
  </w:abstractNum>
  <w:abstractNum w:abstractNumId="15" w15:restartNumberingAfterBreak="0">
    <w:nsid w:val="1F3D14FD"/>
    <w:multiLevelType w:val="hybridMultilevel"/>
    <w:tmpl w:val="F014D078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1F9E2BE2"/>
    <w:multiLevelType w:val="hybridMultilevel"/>
    <w:tmpl w:val="50FA1444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6207A1"/>
    <w:multiLevelType w:val="hybridMultilevel"/>
    <w:tmpl w:val="D32E107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227225"/>
    <w:multiLevelType w:val="hybridMultilevel"/>
    <w:tmpl w:val="8E0ABC1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6001A6"/>
    <w:multiLevelType w:val="hybridMultilevel"/>
    <w:tmpl w:val="83CCBD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5752F8"/>
    <w:multiLevelType w:val="hybridMultilevel"/>
    <w:tmpl w:val="DA00E01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E87136"/>
    <w:multiLevelType w:val="hybridMultilevel"/>
    <w:tmpl w:val="0C962128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2F77306A"/>
    <w:multiLevelType w:val="hybridMultilevel"/>
    <w:tmpl w:val="50FA1444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9474E8"/>
    <w:multiLevelType w:val="hybridMultilevel"/>
    <w:tmpl w:val="50FA1444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00C741C"/>
    <w:multiLevelType w:val="hybridMultilevel"/>
    <w:tmpl w:val="8208117A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19C5B6B"/>
    <w:multiLevelType w:val="hybridMultilevel"/>
    <w:tmpl w:val="50FA1444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2260DCF"/>
    <w:multiLevelType w:val="hybridMultilevel"/>
    <w:tmpl w:val="298AE2E6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33557E58"/>
    <w:multiLevelType w:val="hybridMultilevel"/>
    <w:tmpl w:val="6A467E18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33C662B2"/>
    <w:multiLevelType w:val="hybridMultilevel"/>
    <w:tmpl w:val="50FA1444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4304184"/>
    <w:multiLevelType w:val="hybridMultilevel"/>
    <w:tmpl w:val="7414C2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488161F"/>
    <w:multiLevelType w:val="hybridMultilevel"/>
    <w:tmpl w:val="DAB2A2D6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37991945"/>
    <w:multiLevelType w:val="hybridMultilevel"/>
    <w:tmpl w:val="3C7A7FE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A534286"/>
    <w:multiLevelType w:val="hybridMultilevel"/>
    <w:tmpl w:val="023E3C6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B0C0014"/>
    <w:multiLevelType w:val="hybridMultilevel"/>
    <w:tmpl w:val="DAB2A2D6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3CB350CD"/>
    <w:multiLevelType w:val="hybridMultilevel"/>
    <w:tmpl w:val="CA9674F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D483DED"/>
    <w:multiLevelType w:val="hybridMultilevel"/>
    <w:tmpl w:val="0B1A601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F514B81"/>
    <w:multiLevelType w:val="hybridMultilevel"/>
    <w:tmpl w:val="8208117A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3F903674"/>
    <w:multiLevelType w:val="hybridMultilevel"/>
    <w:tmpl w:val="50AE796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2DB07A1"/>
    <w:multiLevelType w:val="hybridMultilevel"/>
    <w:tmpl w:val="67B2A3A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5C01C61"/>
    <w:multiLevelType w:val="hybridMultilevel"/>
    <w:tmpl w:val="CE9CB3D2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47467C2E"/>
    <w:multiLevelType w:val="hybridMultilevel"/>
    <w:tmpl w:val="370C1B56"/>
    <w:lvl w:ilvl="0" w:tplc="0426000F">
      <w:start w:val="9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8150EC9"/>
    <w:multiLevelType w:val="hybridMultilevel"/>
    <w:tmpl w:val="8208117A"/>
    <w:lvl w:ilvl="0" w:tplc="BC128DFA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bCs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4848383C"/>
    <w:multiLevelType w:val="hybridMultilevel"/>
    <w:tmpl w:val="50FA1444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89A7D32"/>
    <w:multiLevelType w:val="hybridMultilevel"/>
    <w:tmpl w:val="523AE4A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B182BD5"/>
    <w:multiLevelType w:val="hybridMultilevel"/>
    <w:tmpl w:val="50FA1444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BE60DEE"/>
    <w:multiLevelType w:val="hybridMultilevel"/>
    <w:tmpl w:val="50FA1444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D063240"/>
    <w:multiLevelType w:val="hybridMultilevel"/>
    <w:tmpl w:val="391405AE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50272269"/>
    <w:multiLevelType w:val="hybridMultilevel"/>
    <w:tmpl w:val="90B88942"/>
    <w:lvl w:ilvl="0" w:tplc="C03A125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b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49E7814"/>
    <w:multiLevelType w:val="hybridMultilevel"/>
    <w:tmpl w:val="FF947AB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7354FF1"/>
    <w:multiLevelType w:val="hybridMultilevel"/>
    <w:tmpl w:val="8208117A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5893525A"/>
    <w:multiLevelType w:val="hybridMultilevel"/>
    <w:tmpl w:val="50FA1444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96F453F"/>
    <w:multiLevelType w:val="hybridMultilevel"/>
    <w:tmpl w:val="AE7C405A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2" w15:restartNumberingAfterBreak="0">
    <w:nsid w:val="5CBD01F9"/>
    <w:multiLevelType w:val="hybridMultilevel"/>
    <w:tmpl w:val="A73C30CA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3" w15:restartNumberingAfterBreak="0">
    <w:nsid w:val="61857559"/>
    <w:multiLevelType w:val="hybridMultilevel"/>
    <w:tmpl w:val="66A8AC7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31C6B8F"/>
    <w:multiLevelType w:val="hybridMultilevel"/>
    <w:tmpl w:val="A93A8522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5" w15:restartNumberingAfterBreak="0">
    <w:nsid w:val="63837238"/>
    <w:multiLevelType w:val="hybridMultilevel"/>
    <w:tmpl w:val="391405AE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657F0603"/>
    <w:multiLevelType w:val="hybridMultilevel"/>
    <w:tmpl w:val="50FA1444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62609E9"/>
    <w:multiLevelType w:val="hybridMultilevel"/>
    <w:tmpl w:val="50FA1444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89975B7"/>
    <w:multiLevelType w:val="hybridMultilevel"/>
    <w:tmpl w:val="057CDC4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8BC4944"/>
    <w:multiLevelType w:val="hybridMultilevel"/>
    <w:tmpl w:val="511AA846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A127477"/>
    <w:multiLevelType w:val="hybridMultilevel"/>
    <w:tmpl w:val="6CE4D2E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ABC7E26"/>
    <w:multiLevelType w:val="hybridMultilevel"/>
    <w:tmpl w:val="50FA1444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C63692D"/>
    <w:multiLevelType w:val="hybridMultilevel"/>
    <w:tmpl w:val="02EEDB94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3" w15:restartNumberingAfterBreak="0">
    <w:nsid w:val="6CC222D5"/>
    <w:multiLevelType w:val="hybridMultilevel"/>
    <w:tmpl w:val="31A29F70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4" w15:restartNumberingAfterBreak="0">
    <w:nsid w:val="710B09CB"/>
    <w:multiLevelType w:val="hybridMultilevel"/>
    <w:tmpl w:val="666C94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1F519DD"/>
    <w:multiLevelType w:val="hybridMultilevel"/>
    <w:tmpl w:val="DAB2A2D6"/>
    <w:lvl w:ilvl="0" w:tplc="3A2C0B30">
      <w:start w:val="1"/>
      <w:numFmt w:val="decimal"/>
      <w:lvlText w:val="%1."/>
      <w:lvlJc w:val="left"/>
      <w:pPr>
        <w:ind w:left="1440" w:hanging="360"/>
      </w:pPr>
      <w:rPr>
        <w:rFonts w:hint="default"/>
        <w:b/>
        <w:bCs w:val="0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6" w15:restartNumberingAfterBreak="0">
    <w:nsid w:val="749B3241"/>
    <w:multiLevelType w:val="hybridMultilevel"/>
    <w:tmpl w:val="7BE47E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8721016"/>
    <w:multiLevelType w:val="hybridMultilevel"/>
    <w:tmpl w:val="2EA49202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93253E1"/>
    <w:multiLevelType w:val="hybridMultilevel"/>
    <w:tmpl w:val="B5E6C58C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9" w15:restartNumberingAfterBreak="0">
    <w:nsid w:val="793416B2"/>
    <w:multiLevelType w:val="hybridMultilevel"/>
    <w:tmpl w:val="A880D1C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EE73EE1"/>
    <w:multiLevelType w:val="hybridMultilevel"/>
    <w:tmpl w:val="5218E3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F6944D7"/>
    <w:multiLevelType w:val="hybridMultilevel"/>
    <w:tmpl w:val="928A53AA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2" w15:restartNumberingAfterBreak="0">
    <w:nsid w:val="7F7F0475"/>
    <w:multiLevelType w:val="hybridMultilevel"/>
    <w:tmpl w:val="A73C30CA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099674294">
    <w:abstractNumId w:val="32"/>
  </w:num>
  <w:num w:numId="2" w16cid:durableId="1194419484">
    <w:abstractNumId w:val="47"/>
  </w:num>
  <w:num w:numId="3" w16cid:durableId="789591247">
    <w:abstractNumId w:val="38"/>
  </w:num>
  <w:num w:numId="4" w16cid:durableId="1257863015">
    <w:abstractNumId w:val="67"/>
  </w:num>
  <w:num w:numId="5" w16cid:durableId="337780770">
    <w:abstractNumId w:val="42"/>
  </w:num>
  <w:num w:numId="6" w16cid:durableId="1132943032">
    <w:abstractNumId w:val="56"/>
  </w:num>
  <w:num w:numId="7" w16cid:durableId="300694510">
    <w:abstractNumId w:val="50"/>
  </w:num>
  <w:num w:numId="8" w16cid:durableId="536503709">
    <w:abstractNumId w:val="45"/>
  </w:num>
  <w:num w:numId="9" w16cid:durableId="1919559295">
    <w:abstractNumId w:val="59"/>
  </w:num>
  <w:num w:numId="10" w16cid:durableId="990329378">
    <w:abstractNumId w:val="44"/>
  </w:num>
  <w:num w:numId="11" w16cid:durableId="1193804057">
    <w:abstractNumId w:val="23"/>
  </w:num>
  <w:num w:numId="12" w16cid:durableId="67849798">
    <w:abstractNumId w:val="70"/>
  </w:num>
  <w:num w:numId="13" w16cid:durableId="888953505">
    <w:abstractNumId w:val="16"/>
  </w:num>
  <w:num w:numId="14" w16cid:durableId="1012536995">
    <w:abstractNumId w:val="40"/>
  </w:num>
  <w:num w:numId="15" w16cid:durableId="1943174589">
    <w:abstractNumId w:val="57"/>
  </w:num>
  <w:num w:numId="16" w16cid:durableId="1386493167">
    <w:abstractNumId w:val="25"/>
  </w:num>
  <w:num w:numId="17" w16cid:durableId="457146171">
    <w:abstractNumId w:val="28"/>
  </w:num>
  <w:num w:numId="18" w16cid:durableId="1131557760">
    <w:abstractNumId w:val="61"/>
  </w:num>
  <w:num w:numId="19" w16cid:durableId="41179682">
    <w:abstractNumId w:val="1"/>
  </w:num>
  <w:num w:numId="20" w16cid:durableId="266812505">
    <w:abstractNumId w:val="17"/>
  </w:num>
  <w:num w:numId="21" w16cid:durableId="201096907">
    <w:abstractNumId w:val="9"/>
  </w:num>
  <w:num w:numId="22" w16cid:durableId="1938368058">
    <w:abstractNumId w:val="5"/>
  </w:num>
  <w:num w:numId="23" w16cid:durableId="1315646128">
    <w:abstractNumId w:val="18"/>
  </w:num>
  <w:num w:numId="24" w16cid:durableId="48053702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81150923">
    <w:abstractNumId w:val="66"/>
  </w:num>
  <w:num w:numId="26" w16cid:durableId="230621908">
    <w:abstractNumId w:val="12"/>
  </w:num>
  <w:num w:numId="27" w16cid:durableId="1243182956">
    <w:abstractNumId w:val="60"/>
  </w:num>
  <w:num w:numId="28" w16cid:durableId="324550886">
    <w:abstractNumId w:val="22"/>
  </w:num>
  <w:num w:numId="29" w16cid:durableId="1604680081">
    <w:abstractNumId w:val="8"/>
  </w:num>
  <w:num w:numId="30" w16cid:durableId="5034720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875389086">
    <w:abstractNumId w:val="64"/>
  </w:num>
  <w:num w:numId="32" w16cid:durableId="1955600350">
    <w:abstractNumId w:val="11"/>
  </w:num>
  <w:num w:numId="33" w16cid:durableId="1907952923">
    <w:abstractNumId w:val="3"/>
  </w:num>
  <w:num w:numId="34" w16cid:durableId="1605845577">
    <w:abstractNumId w:val="19"/>
  </w:num>
  <w:num w:numId="35" w16cid:durableId="350573485">
    <w:abstractNumId w:val="7"/>
  </w:num>
  <w:num w:numId="36" w16cid:durableId="718475692">
    <w:abstractNumId w:val="29"/>
  </w:num>
  <w:num w:numId="37" w16cid:durableId="297535482">
    <w:abstractNumId w:val="13"/>
  </w:num>
  <w:num w:numId="38" w16cid:durableId="1129393223">
    <w:abstractNumId w:val="58"/>
  </w:num>
  <w:num w:numId="39" w16cid:durableId="461732646">
    <w:abstractNumId w:val="31"/>
  </w:num>
  <w:num w:numId="40" w16cid:durableId="738136395">
    <w:abstractNumId w:val="53"/>
  </w:num>
  <w:num w:numId="41" w16cid:durableId="462963406">
    <w:abstractNumId w:val="0"/>
  </w:num>
  <w:num w:numId="42" w16cid:durableId="2058695114">
    <w:abstractNumId w:val="48"/>
  </w:num>
  <w:num w:numId="43" w16cid:durableId="1939483294">
    <w:abstractNumId w:val="6"/>
  </w:num>
  <w:num w:numId="44" w16cid:durableId="1535264051">
    <w:abstractNumId w:val="69"/>
  </w:num>
  <w:num w:numId="45" w16cid:durableId="1588999611">
    <w:abstractNumId w:val="35"/>
  </w:num>
  <w:num w:numId="46" w16cid:durableId="1329098213">
    <w:abstractNumId w:val="37"/>
  </w:num>
  <w:num w:numId="47" w16cid:durableId="564026594">
    <w:abstractNumId w:val="2"/>
  </w:num>
  <w:num w:numId="48" w16cid:durableId="826436222">
    <w:abstractNumId w:val="43"/>
  </w:num>
  <w:num w:numId="49" w16cid:durableId="2096783397">
    <w:abstractNumId w:val="34"/>
  </w:num>
  <w:num w:numId="50" w16cid:durableId="1057162465">
    <w:abstractNumId w:val="20"/>
  </w:num>
  <w:num w:numId="51" w16cid:durableId="158084776">
    <w:abstractNumId w:val="41"/>
  </w:num>
  <w:num w:numId="52" w16cid:durableId="1124423705">
    <w:abstractNumId w:val="65"/>
  </w:num>
  <w:num w:numId="53" w16cid:durableId="1531799042">
    <w:abstractNumId w:val="15"/>
  </w:num>
  <w:num w:numId="54" w16cid:durableId="327830982">
    <w:abstractNumId w:val="10"/>
  </w:num>
  <w:num w:numId="55" w16cid:durableId="1025211629">
    <w:abstractNumId w:val="27"/>
  </w:num>
  <w:num w:numId="56" w16cid:durableId="775102472">
    <w:abstractNumId w:val="24"/>
  </w:num>
  <w:num w:numId="57" w16cid:durableId="1948271680">
    <w:abstractNumId w:val="63"/>
  </w:num>
  <w:num w:numId="58" w16cid:durableId="789477090">
    <w:abstractNumId w:val="62"/>
  </w:num>
  <w:num w:numId="59" w16cid:durableId="1640963953">
    <w:abstractNumId w:val="39"/>
  </w:num>
  <w:num w:numId="60" w16cid:durableId="898326892">
    <w:abstractNumId w:val="68"/>
  </w:num>
  <w:num w:numId="61" w16cid:durableId="609316983">
    <w:abstractNumId w:val="49"/>
  </w:num>
  <w:num w:numId="62" w16cid:durableId="1638218078">
    <w:abstractNumId w:val="4"/>
  </w:num>
  <w:num w:numId="63" w16cid:durableId="1287394996">
    <w:abstractNumId w:val="52"/>
  </w:num>
  <w:num w:numId="64" w16cid:durableId="891042802">
    <w:abstractNumId w:val="72"/>
  </w:num>
  <w:num w:numId="65" w16cid:durableId="75639432">
    <w:abstractNumId w:val="21"/>
  </w:num>
  <w:num w:numId="66" w16cid:durableId="2036299055">
    <w:abstractNumId w:val="26"/>
  </w:num>
  <w:num w:numId="67" w16cid:durableId="565772528">
    <w:abstractNumId w:val="54"/>
  </w:num>
  <w:num w:numId="68" w16cid:durableId="1756516141">
    <w:abstractNumId w:val="36"/>
  </w:num>
  <w:num w:numId="69" w16cid:durableId="976178222">
    <w:abstractNumId w:val="71"/>
  </w:num>
  <w:num w:numId="70" w16cid:durableId="1107894385">
    <w:abstractNumId w:val="51"/>
  </w:num>
  <w:num w:numId="71" w16cid:durableId="162863745">
    <w:abstractNumId w:val="46"/>
  </w:num>
  <w:num w:numId="72" w16cid:durableId="520821806">
    <w:abstractNumId w:val="55"/>
  </w:num>
  <w:num w:numId="73" w16cid:durableId="1396929918">
    <w:abstractNumId w:val="30"/>
  </w:num>
  <w:num w:numId="74" w16cid:durableId="86397962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8D9"/>
    <w:rsid w:val="00000651"/>
    <w:rsid w:val="000128BC"/>
    <w:rsid w:val="00012C3C"/>
    <w:rsid w:val="00015320"/>
    <w:rsid w:val="00024825"/>
    <w:rsid w:val="00033728"/>
    <w:rsid w:val="000567C3"/>
    <w:rsid w:val="00060E01"/>
    <w:rsid w:val="000615FC"/>
    <w:rsid w:val="00094F25"/>
    <w:rsid w:val="000D22E8"/>
    <w:rsid w:val="000D69F7"/>
    <w:rsid w:val="000E0C5C"/>
    <w:rsid w:val="000E44B5"/>
    <w:rsid w:val="000E4728"/>
    <w:rsid w:val="000E5A3D"/>
    <w:rsid w:val="000F5BC4"/>
    <w:rsid w:val="00114173"/>
    <w:rsid w:val="00121B19"/>
    <w:rsid w:val="0012700C"/>
    <w:rsid w:val="00147D9E"/>
    <w:rsid w:val="00161750"/>
    <w:rsid w:val="001814C6"/>
    <w:rsid w:val="001D0813"/>
    <w:rsid w:val="001F6D29"/>
    <w:rsid w:val="002200A3"/>
    <w:rsid w:val="00222DA6"/>
    <w:rsid w:val="00223CAB"/>
    <w:rsid w:val="002265CF"/>
    <w:rsid w:val="00227DF7"/>
    <w:rsid w:val="00241364"/>
    <w:rsid w:val="0025443E"/>
    <w:rsid w:val="00257FB2"/>
    <w:rsid w:val="00265D6F"/>
    <w:rsid w:val="00282AAF"/>
    <w:rsid w:val="00291A5A"/>
    <w:rsid w:val="002C1928"/>
    <w:rsid w:val="002C463B"/>
    <w:rsid w:val="00300203"/>
    <w:rsid w:val="0030237B"/>
    <w:rsid w:val="0031596A"/>
    <w:rsid w:val="00345740"/>
    <w:rsid w:val="0035669C"/>
    <w:rsid w:val="0035740B"/>
    <w:rsid w:val="003810A4"/>
    <w:rsid w:val="003B0B00"/>
    <w:rsid w:val="003E06F7"/>
    <w:rsid w:val="003E16E8"/>
    <w:rsid w:val="003E2741"/>
    <w:rsid w:val="003F7F3A"/>
    <w:rsid w:val="0040504C"/>
    <w:rsid w:val="00431666"/>
    <w:rsid w:val="004412F3"/>
    <w:rsid w:val="004601F1"/>
    <w:rsid w:val="004615DA"/>
    <w:rsid w:val="004624E6"/>
    <w:rsid w:val="00462556"/>
    <w:rsid w:val="0046650B"/>
    <w:rsid w:val="004A16EA"/>
    <w:rsid w:val="004B3262"/>
    <w:rsid w:val="004B4491"/>
    <w:rsid w:val="004C034A"/>
    <w:rsid w:val="004C0C32"/>
    <w:rsid w:val="004C1F47"/>
    <w:rsid w:val="004C6514"/>
    <w:rsid w:val="004D31EC"/>
    <w:rsid w:val="004D3FE1"/>
    <w:rsid w:val="004F4993"/>
    <w:rsid w:val="00504AF7"/>
    <w:rsid w:val="00517586"/>
    <w:rsid w:val="00573F94"/>
    <w:rsid w:val="005750E5"/>
    <w:rsid w:val="005824FC"/>
    <w:rsid w:val="005911B8"/>
    <w:rsid w:val="005B1A5A"/>
    <w:rsid w:val="005B3CDB"/>
    <w:rsid w:val="005B46CE"/>
    <w:rsid w:val="005D7308"/>
    <w:rsid w:val="005E0E3B"/>
    <w:rsid w:val="005E25D8"/>
    <w:rsid w:val="005F2356"/>
    <w:rsid w:val="005F4E2C"/>
    <w:rsid w:val="006106F2"/>
    <w:rsid w:val="00642070"/>
    <w:rsid w:val="0064301E"/>
    <w:rsid w:val="006464CC"/>
    <w:rsid w:val="006735A7"/>
    <w:rsid w:val="006B78D9"/>
    <w:rsid w:val="006B796A"/>
    <w:rsid w:val="006C33DE"/>
    <w:rsid w:val="006C6A4B"/>
    <w:rsid w:val="006D7056"/>
    <w:rsid w:val="006F0308"/>
    <w:rsid w:val="006F0E64"/>
    <w:rsid w:val="006F560C"/>
    <w:rsid w:val="00701F9B"/>
    <w:rsid w:val="0070377A"/>
    <w:rsid w:val="00710E00"/>
    <w:rsid w:val="007205D4"/>
    <w:rsid w:val="007223B1"/>
    <w:rsid w:val="00734637"/>
    <w:rsid w:val="00740D1C"/>
    <w:rsid w:val="00744235"/>
    <w:rsid w:val="00746E0F"/>
    <w:rsid w:val="00750823"/>
    <w:rsid w:val="00760A39"/>
    <w:rsid w:val="00765E75"/>
    <w:rsid w:val="007727EA"/>
    <w:rsid w:val="007736A6"/>
    <w:rsid w:val="00774545"/>
    <w:rsid w:val="007767B5"/>
    <w:rsid w:val="00781C67"/>
    <w:rsid w:val="00786590"/>
    <w:rsid w:val="007869F0"/>
    <w:rsid w:val="00786FD8"/>
    <w:rsid w:val="007B7C9E"/>
    <w:rsid w:val="007C6D27"/>
    <w:rsid w:val="007E13FA"/>
    <w:rsid w:val="007F1025"/>
    <w:rsid w:val="00803C87"/>
    <w:rsid w:val="0080751B"/>
    <w:rsid w:val="00821B65"/>
    <w:rsid w:val="0084653C"/>
    <w:rsid w:val="00850438"/>
    <w:rsid w:val="00853DFE"/>
    <w:rsid w:val="008713C6"/>
    <w:rsid w:val="00874875"/>
    <w:rsid w:val="00893576"/>
    <w:rsid w:val="00897F73"/>
    <w:rsid w:val="008A2E2F"/>
    <w:rsid w:val="008A770B"/>
    <w:rsid w:val="008B05E5"/>
    <w:rsid w:val="008E04BD"/>
    <w:rsid w:val="008E15F8"/>
    <w:rsid w:val="00926214"/>
    <w:rsid w:val="009306CA"/>
    <w:rsid w:val="009306DF"/>
    <w:rsid w:val="00932B14"/>
    <w:rsid w:val="009439AD"/>
    <w:rsid w:val="00946F15"/>
    <w:rsid w:val="00951AF2"/>
    <w:rsid w:val="00956F7C"/>
    <w:rsid w:val="00970A2F"/>
    <w:rsid w:val="009977AF"/>
    <w:rsid w:val="009A2ED7"/>
    <w:rsid w:val="009C1D92"/>
    <w:rsid w:val="009C3580"/>
    <w:rsid w:val="009E28B5"/>
    <w:rsid w:val="009E3F61"/>
    <w:rsid w:val="009E5100"/>
    <w:rsid w:val="009F5A3F"/>
    <w:rsid w:val="00A02437"/>
    <w:rsid w:val="00A025D5"/>
    <w:rsid w:val="00A252F9"/>
    <w:rsid w:val="00A34C77"/>
    <w:rsid w:val="00A50282"/>
    <w:rsid w:val="00A66809"/>
    <w:rsid w:val="00AA666D"/>
    <w:rsid w:val="00AD11D6"/>
    <w:rsid w:val="00AD72B8"/>
    <w:rsid w:val="00AE60C6"/>
    <w:rsid w:val="00B02F37"/>
    <w:rsid w:val="00B054D8"/>
    <w:rsid w:val="00B20B37"/>
    <w:rsid w:val="00B241B5"/>
    <w:rsid w:val="00B3005D"/>
    <w:rsid w:val="00B32B0D"/>
    <w:rsid w:val="00B4336D"/>
    <w:rsid w:val="00BB35D4"/>
    <w:rsid w:val="00BB5063"/>
    <w:rsid w:val="00BB7042"/>
    <w:rsid w:val="00BB79D5"/>
    <w:rsid w:val="00BC469F"/>
    <w:rsid w:val="00BC7497"/>
    <w:rsid w:val="00BD204C"/>
    <w:rsid w:val="00BD5CC3"/>
    <w:rsid w:val="00BE78AB"/>
    <w:rsid w:val="00C01F86"/>
    <w:rsid w:val="00C12BA4"/>
    <w:rsid w:val="00C25D83"/>
    <w:rsid w:val="00C3458E"/>
    <w:rsid w:val="00C50FE2"/>
    <w:rsid w:val="00C55DF4"/>
    <w:rsid w:val="00C57A6C"/>
    <w:rsid w:val="00C80B7B"/>
    <w:rsid w:val="00C82E46"/>
    <w:rsid w:val="00CA5745"/>
    <w:rsid w:val="00CA7668"/>
    <w:rsid w:val="00CA7C75"/>
    <w:rsid w:val="00CB2F88"/>
    <w:rsid w:val="00CB384A"/>
    <w:rsid w:val="00CB6C2A"/>
    <w:rsid w:val="00CE44E6"/>
    <w:rsid w:val="00CE4D96"/>
    <w:rsid w:val="00CF47DE"/>
    <w:rsid w:val="00D01FA9"/>
    <w:rsid w:val="00D07236"/>
    <w:rsid w:val="00D10503"/>
    <w:rsid w:val="00D21A4E"/>
    <w:rsid w:val="00D25790"/>
    <w:rsid w:val="00D27945"/>
    <w:rsid w:val="00D43C1F"/>
    <w:rsid w:val="00D4741C"/>
    <w:rsid w:val="00D6527B"/>
    <w:rsid w:val="00D66C5A"/>
    <w:rsid w:val="00D86367"/>
    <w:rsid w:val="00DA1500"/>
    <w:rsid w:val="00DA75AC"/>
    <w:rsid w:val="00DB2D96"/>
    <w:rsid w:val="00DB2F77"/>
    <w:rsid w:val="00DC7AAB"/>
    <w:rsid w:val="00DD3058"/>
    <w:rsid w:val="00DE08FA"/>
    <w:rsid w:val="00DE578D"/>
    <w:rsid w:val="00E04C0E"/>
    <w:rsid w:val="00E20F12"/>
    <w:rsid w:val="00E43FBB"/>
    <w:rsid w:val="00E53E9B"/>
    <w:rsid w:val="00E76E06"/>
    <w:rsid w:val="00E81507"/>
    <w:rsid w:val="00E81DF9"/>
    <w:rsid w:val="00E8441A"/>
    <w:rsid w:val="00E862DE"/>
    <w:rsid w:val="00E90739"/>
    <w:rsid w:val="00E964DD"/>
    <w:rsid w:val="00EA2515"/>
    <w:rsid w:val="00EB2B55"/>
    <w:rsid w:val="00EB2CF4"/>
    <w:rsid w:val="00EB4EF8"/>
    <w:rsid w:val="00EC1260"/>
    <w:rsid w:val="00ED77F9"/>
    <w:rsid w:val="00EE3989"/>
    <w:rsid w:val="00EE63C1"/>
    <w:rsid w:val="00F022A9"/>
    <w:rsid w:val="00F140E4"/>
    <w:rsid w:val="00F23459"/>
    <w:rsid w:val="00F401E6"/>
    <w:rsid w:val="00F41932"/>
    <w:rsid w:val="00F47F93"/>
    <w:rsid w:val="00F50ABB"/>
    <w:rsid w:val="00F60F85"/>
    <w:rsid w:val="00F621F7"/>
    <w:rsid w:val="00F64B91"/>
    <w:rsid w:val="00F654C6"/>
    <w:rsid w:val="00F77549"/>
    <w:rsid w:val="00F9010D"/>
    <w:rsid w:val="00FA2813"/>
    <w:rsid w:val="00FC2BD7"/>
    <w:rsid w:val="00FD4772"/>
    <w:rsid w:val="00FD76F8"/>
    <w:rsid w:val="00FF0C91"/>
    <w:rsid w:val="00FF6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A37E2"/>
  <w15:chartTrackingRefBased/>
  <w15:docId w15:val="{29F246E9-6303-4B5D-B36F-3264289E4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D10503"/>
    <w:pPr>
      <w:spacing w:after="0" w:line="240" w:lineRule="auto"/>
    </w:pPr>
    <w:rPr>
      <w:rFonts w:cs="Times New Roman"/>
      <w:kern w:val="0"/>
      <w:szCs w:val="20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6B78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6B78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6B78D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6B78D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6B78D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6B78D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6B78D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6B78D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6B78D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6B78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6B78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6B78D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6B78D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6B78D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6B78D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6B78D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6B78D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6B78D9"/>
    <w:rPr>
      <w:rFonts w:asciiTheme="minorHAnsi" w:eastAsiaTheme="majorEastAsia" w:hAnsiTheme="minorHAnsi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6B78D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6B78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6B78D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6B78D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6B78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6B78D9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6B78D9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6B78D9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6B78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6B78D9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6B78D9"/>
    <w:rPr>
      <w:b/>
      <w:bCs/>
      <w:smallCaps/>
      <w:color w:val="0F4761" w:themeColor="accent1" w:themeShade="BF"/>
      <w:spacing w:val="5"/>
    </w:rPr>
  </w:style>
  <w:style w:type="paragraph" w:styleId="Galvene">
    <w:name w:val="header"/>
    <w:basedOn w:val="Parasts"/>
    <w:link w:val="GalveneRakstz"/>
    <w:uiPriority w:val="99"/>
    <w:unhideWhenUsed/>
    <w:rsid w:val="00257FB2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257FB2"/>
    <w:rPr>
      <w:rFonts w:cs="Times New Roman"/>
      <w:kern w:val="0"/>
      <w:szCs w:val="20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257FB2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257FB2"/>
    <w:rPr>
      <w:rFonts w:cs="Times New Roman"/>
      <w:kern w:val="0"/>
      <w:szCs w:val="20"/>
      <w14:ligatures w14:val="none"/>
    </w:rPr>
  </w:style>
  <w:style w:type="character" w:styleId="Komentraatsauce">
    <w:name w:val="annotation reference"/>
    <w:basedOn w:val="Noklusjumarindkopasfonts"/>
    <w:uiPriority w:val="99"/>
    <w:semiHidden/>
    <w:unhideWhenUsed/>
    <w:rsid w:val="00A66809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A66809"/>
    <w:rPr>
      <w:sz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A66809"/>
    <w:rPr>
      <w:rFonts w:cs="Times New Roman"/>
      <w:kern w:val="0"/>
      <w:sz w:val="20"/>
      <w:szCs w:val="20"/>
      <w14:ligatures w14:val="none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A66809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A66809"/>
    <w:rPr>
      <w:rFonts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08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51FEC-82AF-484D-83B3-17D6F31A8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2140</TotalTime>
  <Pages>2</Pages>
  <Words>1219</Words>
  <Characters>695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Everita BALANDE</dc:creator>
  <cp:keywords/>
  <dc:description/>
  <cp:lastModifiedBy>Jūlija KRŪZĪTE</cp:lastModifiedBy>
  <cp:revision>55</cp:revision>
  <cp:lastPrinted>2025-11-03T11:34:00Z</cp:lastPrinted>
  <dcterms:created xsi:type="dcterms:W3CDTF">2025-06-25T10:43:00Z</dcterms:created>
  <dcterms:modified xsi:type="dcterms:W3CDTF">2025-12-12T09:32:00Z</dcterms:modified>
</cp:coreProperties>
</file>